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37" w:rsidRDefault="00A065D5" w:rsidP="007F3037">
      <w:pPr>
        <w:tabs>
          <w:tab w:val="left" w:pos="0"/>
        </w:tabs>
        <w:ind w:hanging="1800"/>
        <w:jc w:val="right"/>
      </w:pPr>
      <w:bookmarkStart w:id="0" w:name="_GoBack"/>
      <w:r>
        <w:rPr>
          <w:noProof/>
          <w:szCs w:val="20"/>
        </w:rPr>
        <w:drawing>
          <wp:anchor distT="0" distB="0" distL="114300" distR="114300" simplePos="0" relativeHeight="251668480" behindDoc="1" locked="1" layoutInCell="1" allowOverlap="1" wp14:anchorId="0AEFF3F1" wp14:editId="326E2A89">
            <wp:simplePos x="0" y="0"/>
            <wp:positionH relativeFrom="column">
              <wp:posOffset>0</wp:posOffset>
            </wp:positionH>
            <wp:positionV relativeFrom="page">
              <wp:posOffset>22860</wp:posOffset>
            </wp:positionV>
            <wp:extent cx="7772400" cy="100584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P Fr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F3037" w:rsidRDefault="006D7885" w:rsidP="007F3037">
      <w:pPr>
        <w:tabs>
          <w:tab w:val="left" w:pos="0"/>
        </w:tabs>
        <w:ind w:hanging="1800"/>
        <w:jc w:val="right"/>
        <w:rPr>
          <w:szCs w:val="20"/>
        </w:rPr>
      </w:pPr>
      <w:bookmarkStart w:id="1" w:name="_top"/>
      <w:bookmarkEnd w:id="1"/>
      <w:r>
        <w:rPr>
          <w:noProof/>
          <w:szCs w:val="20"/>
        </w:rPr>
        <w:drawing>
          <wp:anchor distT="0" distB="0" distL="114300" distR="114300" simplePos="0" relativeHeight="251669504" behindDoc="1" locked="0" layoutInCell="1" allowOverlap="1" wp14:anchorId="367276D9" wp14:editId="6046273D">
            <wp:simplePos x="0" y="0"/>
            <wp:positionH relativeFrom="column">
              <wp:posOffset>731520</wp:posOffset>
            </wp:positionH>
            <wp:positionV relativeFrom="paragraph">
              <wp:posOffset>6591935</wp:posOffset>
            </wp:positionV>
            <wp:extent cx="6347460" cy="2520950"/>
            <wp:effectExtent l="0" t="0" r="0" b="0"/>
            <wp:wrapNone/>
            <wp:docPr id="12" name="Picture 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2 at 9.02.2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2520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76672" behindDoc="0" locked="0" layoutInCell="1" allowOverlap="1" wp14:anchorId="16388DC2" wp14:editId="12A316C8">
            <wp:simplePos x="0" y="0"/>
            <wp:positionH relativeFrom="column">
              <wp:posOffset>990600</wp:posOffset>
            </wp:positionH>
            <wp:positionV relativeFrom="paragraph">
              <wp:posOffset>5976620</wp:posOffset>
            </wp:positionV>
            <wp:extent cx="571500" cy="5073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List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71552" behindDoc="0" locked="0" layoutInCell="1" allowOverlap="1" wp14:anchorId="15ADBF31" wp14:editId="458C67AF">
            <wp:simplePos x="0" y="0"/>
            <wp:positionH relativeFrom="column">
              <wp:posOffset>2202180</wp:posOffset>
            </wp:positionH>
            <wp:positionV relativeFrom="paragraph">
              <wp:posOffset>6026150</wp:posOffset>
            </wp:positionV>
            <wp:extent cx="825500" cy="457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ged Construc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8476DD">
        <w:rPr>
          <w:noProof/>
          <w:szCs w:val="20"/>
        </w:rPr>
        <w:drawing>
          <wp:anchor distT="0" distB="0" distL="114300" distR="114300" simplePos="0" relativeHeight="251678720" behindDoc="0" locked="0" layoutInCell="1" allowOverlap="1" wp14:anchorId="1D898A86" wp14:editId="4093F5EB">
            <wp:simplePos x="0" y="0"/>
            <wp:positionH relativeFrom="column">
              <wp:posOffset>479425</wp:posOffset>
            </wp:positionH>
            <wp:positionV relativeFrom="paragraph">
              <wp:posOffset>4869180</wp:posOffset>
            </wp:positionV>
            <wp:extent cx="2178685" cy="1019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E1">
        <w:rPr>
          <w:noProof/>
          <w:szCs w:val="20"/>
        </w:rPr>
        <w:drawing>
          <wp:anchor distT="0" distB="0" distL="114300" distR="114300" simplePos="0" relativeHeight="251645950" behindDoc="0" locked="0" layoutInCell="1" allowOverlap="1" wp14:anchorId="074E1DE7" wp14:editId="5ADDDF1D">
            <wp:simplePos x="0" y="0"/>
            <wp:positionH relativeFrom="column">
              <wp:posOffset>946300</wp:posOffset>
            </wp:positionH>
            <wp:positionV relativeFrom="paragraph">
              <wp:posOffset>1577340</wp:posOffset>
            </wp:positionV>
            <wp:extent cx="1363195" cy="24765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9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8C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1450340</wp:posOffset>
                </wp:positionV>
                <wp:extent cx="4114800" cy="49149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28D" w:rsidRDefault="007B528D" w:rsidP="00392A57">
                            <w:pPr>
                              <w:pStyle w:val="BasicParagraph"/>
                              <w:spacing w:line="20" w:lineRule="atLeast"/>
                              <w:rPr>
                                <w:rFonts w:ascii="JesayaFree-Regular" w:hAnsi="JesayaFree-Regular" w:cs="JesayaFree-Regular"/>
                                <w:color w:val="8594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esayaFree-Regular" w:hAnsi="JesayaFree-Regular" w:cs="JesayaFree-Regular"/>
                                <w:color w:val="859439"/>
                                <w:sz w:val="30"/>
                                <w:szCs w:val="30"/>
                              </w:rPr>
                              <w:t>Application</w:t>
                            </w:r>
                          </w:p>
                          <w:p w:rsidR="00144E99" w:rsidRPr="002C031F" w:rsidRDefault="002C031F" w:rsidP="002C031F">
                            <w:pPr>
                              <w:pStyle w:val="BasicParagraph"/>
                              <w:spacing w:line="2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="00226BD0">
                              <w:rPr>
                                <w:rFonts w:ascii="Calibri" w:hAnsi="Calibri" w:cs="Calibri"/>
                              </w:rPr>
                              <w:t>BLE</w:t>
                            </w:r>
                            <w:r w:rsidR="0019581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76B07">
                              <w:rPr>
                                <w:rFonts w:ascii="Calibri" w:hAnsi="Calibri" w:cs="Calibri"/>
                              </w:rPr>
                              <w:t xml:space="preserve">Amber </w:t>
                            </w:r>
                            <w:r w:rsidR="0019581B">
                              <w:rPr>
                                <w:rFonts w:ascii="Calibri" w:hAnsi="Calibri" w:cs="Calibri"/>
                              </w:rPr>
                              <w:t xml:space="preserve">series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LED retrofit lamp</w:t>
                            </w:r>
                            <w:r w:rsidR="007B528D">
                              <w:rPr>
                                <w:rFonts w:ascii="Calibri" w:hAnsi="Calibri" w:cs="Calibri"/>
                              </w:rPr>
                              <w:t xml:space="preserve"> is </w:t>
                            </w:r>
                            <w:r w:rsidR="0019581B">
                              <w:rPr>
                                <w:rFonts w:ascii="Calibri" w:hAnsi="Calibri" w:cs="Calibri"/>
                              </w:rPr>
                              <w:t xml:space="preserve">specifically designed to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replace HID, MH, and HPS lamps</w:t>
                            </w:r>
                            <w:r w:rsidR="00076B0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in </w:t>
                            </w:r>
                            <w:r w:rsidR="00076B07">
                              <w:rPr>
                                <w:rFonts w:ascii="Calibri" w:hAnsi="Calibri" w:cs="Calibri"/>
                              </w:rPr>
                              <w:t xml:space="preserve">Amber Light Applications requiring 590 nm Wavelength providing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60-90 percent in energy savings. </w:t>
                            </w:r>
                          </w:p>
                          <w:p w:rsidR="007B528D" w:rsidRDefault="007B528D" w:rsidP="00392A57">
                            <w:pPr>
                              <w:spacing w:line="20" w:lineRule="atLeast"/>
                              <w:rPr>
                                <w:rFonts w:ascii="Calibri" w:hAnsi="Calibri"/>
                              </w:rPr>
                            </w:pPr>
                          </w:p>
                          <w:p w:rsidR="007B528D" w:rsidRDefault="007B528D" w:rsidP="00392A57">
                            <w:pPr>
                              <w:pStyle w:val="BasicParagraph"/>
                              <w:spacing w:line="20" w:lineRule="atLeast"/>
                              <w:rPr>
                                <w:rFonts w:ascii="JesayaFree-Regular" w:hAnsi="JesayaFree-Regular" w:cs="JesayaFree-Regular"/>
                                <w:color w:val="8594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esayaFree-Regular" w:hAnsi="JesayaFree-Regular" w:cs="JesayaFree-Regular"/>
                                <w:color w:val="859439"/>
                                <w:sz w:val="30"/>
                                <w:szCs w:val="30"/>
                              </w:rPr>
                              <w:t>Features</w:t>
                            </w:r>
                          </w:p>
                          <w:p w:rsidR="007B528D" w:rsidRDefault="0019581B" w:rsidP="00392A57">
                            <w:pPr>
                              <w:pStyle w:val="BasicParagraph"/>
                              <w:spacing w:line="20" w:lineRule="atLeast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 xml:space="preserve">• </w:t>
                            </w:r>
                            <w:r w:rsidR="002C031F">
                              <w:rPr>
                                <w:rFonts w:ascii="Calibri" w:hAnsi="Calibri" w:cs="Calibri"/>
                              </w:rPr>
                              <w:t>360 degree beam angle.</w:t>
                            </w:r>
                            <w:proofErr w:type="gramEnd"/>
                            <w:r w:rsidR="00712E5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A04F7">
                              <w:rPr>
                                <w:rFonts w:ascii="Calibri" w:hAnsi="Calibri" w:cs="Calibri"/>
                              </w:rPr>
                              <w:t>E26/</w:t>
                            </w:r>
                            <w:r w:rsidR="00712E56">
                              <w:rPr>
                                <w:rFonts w:ascii="Calibri" w:hAnsi="Calibri" w:cs="Calibri"/>
                              </w:rPr>
                              <w:t xml:space="preserve">E39 Base </w:t>
                            </w:r>
                          </w:p>
                          <w:p w:rsidR="007B528D" w:rsidRDefault="00434C94" w:rsidP="00392A57">
                            <w:pPr>
                              <w:pStyle w:val="BasicParagraph"/>
                              <w:spacing w:line="2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• </w:t>
                            </w:r>
                            <w:r w:rsidR="009B229E">
                              <w:rPr>
                                <w:rFonts w:ascii="Calibri" w:hAnsi="Calibri" w:cs="Calibri"/>
                              </w:rPr>
                              <w:t>Direct to AC (Direct Wire) connection</w:t>
                            </w:r>
                            <w:r w:rsidR="00144E99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C559BE" w:rsidRDefault="00C559BE" w:rsidP="00C559BE">
                            <w:pPr>
                              <w:spacing w:line="20" w:lineRule="atLeast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• 1</w:t>
                            </w:r>
                            <w:r w:rsidR="00A92B19"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0Lm/Watt LED Array.</w:t>
                            </w:r>
                            <w:proofErr w:type="gramEnd"/>
                          </w:p>
                          <w:p w:rsidR="007B528D" w:rsidRDefault="007B528D" w:rsidP="002C031F">
                            <w:pPr>
                              <w:pStyle w:val="BasicParagraph"/>
                              <w:spacing w:line="2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• </w:t>
                            </w:r>
                            <w:r w:rsidR="002C031F">
                              <w:rPr>
                                <w:rFonts w:ascii="Calibri" w:hAnsi="Calibri" w:cs="Calibri"/>
                              </w:rPr>
                              <w:t>Designed for use in open or enclosed fixtures.</w:t>
                            </w:r>
                          </w:p>
                          <w:p w:rsidR="00CA04F7" w:rsidRDefault="00CA04F7" w:rsidP="00CA04F7">
                            <w:pPr>
                              <w:spacing w:line="2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• </w:t>
                            </w:r>
                            <w:r w:rsidR="00A42972">
                              <w:rPr>
                                <w:rFonts w:ascii="Calibri" w:hAnsi="Calibri" w:cs="Calibri"/>
                              </w:rPr>
                              <w:t>Durable Construction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076B07" w:rsidRDefault="00076B07" w:rsidP="00CA04F7">
                            <w:pPr>
                              <w:spacing w:line="20" w:lineRule="atLeast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• 590 Nm Wavelength</w:t>
                            </w:r>
                            <w:proofErr w:type="gramEnd"/>
                          </w:p>
                          <w:p w:rsidR="007B528D" w:rsidRDefault="007B528D" w:rsidP="00392A57">
                            <w:pPr>
                              <w:spacing w:line="2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• </w:t>
                            </w:r>
                            <w:r w:rsidR="00FD10E1">
                              <w:rPr>
                                <w:rFonts w:ascii="Calibri" w:hAnsi="Calibri" w:cs="Calibri"/>
                              </w:rPr>
                              <w:t>ETL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listed</w:t>
                            </w:r>
                            <w:r w:rsidR="00FD10E1">
                              <w:rPr>
                                <w:rFonts w:ascii="Calibri" w:hAnsi="Calibri" w:cs="Calibri"/>
                              </w:rPr>
                              <w:t xml:space="preserve"> UL Equivalent</w:t>
                            </w:r>
                          </w:p>
                          <w:p w:rsidR="00FD10E1" w:rsidRDefault="00FD10E1" w:rsidP="00392A57">
                            <w:pPr>
                              <w:spacing w:line="20" w:lineRule="atLeas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B528D" w:rsidRDefault="0019581B" w:rsidP="00392A57">
                            <w:pPr>
                              <w:pStyle w:val="BasicParagraph"/>
                              <w:spacing w:line="20" w:lineRule="atLeast"/>
                              <w:rPr>
                                <w:rFonts w:ascii="JesayaFree-Regular" w:hAnsi="JesayaFree-Regular" w:cs="JesayaFree-Regular"/>
                                <w:color w:val="8594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esayaFree-Regular" w:hAnsi="JesayaFree-Regular" w:cs="JesayaFree-Regular"/>
                                <w:color w:val="859439"/>
                                <w:sz w:val="30"/>
                                <w:szCs w:val="30"/>
                              </w:rPr>
                              <w:t>LED</w:t>
                            </w:r>
                            <w:r w:rsidR="00CA04F7">
                              <w:rPr>
                                <w:rFonts w:ascii="JesayaFree-Regular" w:hAnsi="JesayaFree-Regular" w:cs="JesayaFree-Regular"/>
                                <w:color w:val="859439"/>
                                <w:sz w:val="30"/>
                                <w:szCs w:val="30"/>
                              </w:rPr>
                              <w:t xml:space="preserve"> PCB</w:t>
                            </w:r>
                            <w:r>
                              <w:rPr>
                                <w:rFonts w:ascii="JesayaFree-Regular" w:hAnsi="JesayaFree-Regular" w:cs="JesayaFree-Regular"/>
                                <w:color w:val="859439"/>
                                <w:sz w:val="30"/>
                                <w:szCs w:val="30"/>
                              </w:rPr>
                              <w:t xml:space="preserve"> &amp; Driver</w:t>
                            </w:r>
                          </w:p>
                          <w:p w:rsidR="007B528D" w:rsidRDefault="00CA04F7" w:rsidP="00392A57">
                            <w:pPr>
                              <w:pStyle w:val="BasicParagraph"/>
                              <w:spacing w:line="2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 long lifecycle</w:t>
                            </w:r>
                            <w:r w:rsidR="00434C94">
                              <w:rPr>
                                <w:rFonts w:ascii="Calibri" w:hAnsi="Calibri" w:cs="Calibri"/>
                              </w:rPr>
                              <w:t xml:space="preserve"> rating of 50,000 hours or about 10</w:t>
                            </w:r>
                            <w:r w:rsidR="007B528D">
                              <w:rPr>
                                <w:rFonts w:ascii="Calibri" w:hAnsi="Calibri" w:cs="Calibri"/>
                              </w:rPr>
                              <w:t xml:space="preserve"> years operating hours 12 hours per 7 d</w:t>
                            </w:r>
                            <w:r w:rsidR="00434C94">
                              <w:rPr>
                                <w:rFonts w:ascii="Calibri" w:hAnsi="Calibri" w:cs="Calibri"/>
                              </w:rPr>
                              <w:t>ays per week. LED</w:t>
                            </w:r>
                            <w:r w:rsidR="009B229E">
                              <w:rPr>
                                <w:rFonts w:ascii="Calibri" w:hAnsi="Calibri" w:cs="Calibri"/>
                              </w:rPr>
                              <w:t xml:space="preserve"> array</w:t>
                            </w:r>
                            <w:r w:rsidR="00434C94">
                              <w:rPr>
                                <w:rFonts w:ascii="Calibri" w:hAnsi="Calibri" w:cs="Calibri"/>
                              </w:rPr>
                              <w:t xml:space="preserve"> and </w:t>
                            </w:r>
                            <w:r w:rsidR="003622A2">
                              <w:rPr>
                                <w:rFonts w:ascii="Calibri" w:hAnsi="Calibri" w:cs="Calibri"/>
                              </w:rPr>
                              <w:t>D</w:t>
                            </w:r>
                            <w:r w:rsidR="00434C94">
                              <w:rPr>
                                <w:rFonts w:ascii="Calibri" w:hAnsi="Calibri" w:cs="Calibri"/>
                              </w:rPr>
                              <w:t>river</w:t>
                            </w:r>
                            <w:r w:rsidR="007B528D">
                              <w:rPr>
                                <w:rFonts w:ascii="Calibri" w:hAnsi="Calibri" w:cs="Calibri"/>
                              </w:rPr>
                              <w:t xml:space="preserve"> features Class P rating, THD of less than 10, constant output wattage, and a fail-safe protection.</w:t>
                            </w:r>
                          </w:p>
                          <w:p w:rsidR="007B528D" w:rsidRDefault="007B528D" w:rsidP="00392A57">
                            <w:pPr>
                              <w:spacing w:line="20" w:lineRule="atLeast"/>
                              <w:rPr>
                                <w:rFonts w:ascii="Calibri" w:hAnsi="Calibri"/>
                              </w:rPr>
                            </w:pPr>
                          </w:p>
                          <w:p w:rsidR="007B528D" w:rsidRDefault="007B528D" w:rsidP="00392A57">
                            <w:pPr>
                              <w:pStyle w:val="BasicParagraph"/>
                              <w:rPr>
                                <w:rFonts w:ascii="JesayaFree-Regular" w:hAnsi="JesayaFree-Regular" w:cs="JesayaFree-Regular"/>
                                <w:color w:val="85943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esayaFree-Regular" w:hAnsi="JesayaFree-Regular" w:cs="JesayaFree-Regular"/>
                                <w:color w:val="859439"/>
                                <w:sz w:val="30"/>
                                <w:szCs w:val="30"/>
                              </w:rPr>
                              <w:t>Warranty</w:t>
                            </w:r>
                          </w:p>
                          <w:p w:rsidR="007B528D" w:rsidRDefault="009B229E" w:rsidP="00392A57">
                            <w:pPr>
                              <w:pStyle w:val="BasicParagraph"/>
                              <w:spacing w:line="20" w:lineRule="atLeas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LED 360 lamp is guaranteed for 5</w:t>
                            </w:r>
                            <w:r w:rsidR="00712E5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7B528D">
                              <w:rPr>
                                <w:rFonts w:ascii="Calibri" w:hAnsi="Calibri" w:cs="Calibri"/>
                              </w:rPr>
                              <w:t>years against manufacturi</w:t>
                            </w:r>
                            <w:r w:rsidR="00CB3BBF">
                              <w:rPr>
                                <w:rFonts w:ascii="Calibri" w:hAnsi="Calibri" w:cs="Calibri"/>
                              </w:rPr>
                              <w:t xml:space="preserve">ng defects. </w:t>
                            </w:r>
                          </w:p>
                          <w:p w:rsidR="007B528D" w:rsidRDefault="007B528D" w:rsidP="00392A57">
                            <w:pPr>
                              <w:spacing w:line="20" w:lineRule="atLeas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6.05pt;margin-top:114.2pt;width:324pt;height:38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" filled="f" stroked="f">
                <v:textbox>
                  <w:txbxContent>
                    <w:p w:rsidR="007B528D" w:rsidRDefault="007B528D" w:rsidP="00392A57">
                      <w:pPr>
                        <w:pStyle w:val="BasicParagraph"/>
                        <w:spacing w:line="20" w:lineRule="atLeast"/>
                        <w:rPr>
                          <w:rFonts w:ascii="JesayaFree-Regular" w:hAnsi="JesayaFree-Regular" w:cs="JesayaFree-Regular"/>
                          <w:color w:val="859439"/>
                          <w:sz w:val="30"/>
                          <w:szCs w:val="30"/>
                        </w:rPr>
                      </w:pPr>
                      <w:r>
                        <w:rPr>
                          <w:rFonts w:ascii="JesayaFree-Regular" w:hAnsi="JesayaFree-Regular" w:cs="JesayaFree-Regular"/>
                          <w:color w:val="859439"/>
                          <w:sz w:val="30"/>
                          <w:szCs w:val="30"/>
                        </w:rPr>
                        <w:t>Application</w:t>
                      </w:r>
                    </w:p>
                    <w:p w:rsidR="00144E99" w:rsidRPr="002C031F" w:rsidRDefault="002C031F" w:rsidP="002C031F">
                      <w:pPr>
                        <w:pStyle w:val="BasicParagraph"/>
                        <w:spacing w:line="2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="00226BD0">
                        <w:rPr>
                          <w:rFonts w:ascii="Calibri" w:hAnsi="Calibri" w:cs="Calibri"/>
                        </w:rPr>
                        <w:t>BLE</w:t>
                      </w:r>
                      <w:r w:rsidR="0019581B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76B07">
                        <w:rPr>
                          <w:rFonts w:ascii="Calibri" w:hAnsi="Calibri" w:cs="Calibri"/>
                        </w:rPr>
                        <w:t xml:space="preserve">Amber </w:t>
                      </w:r>
                      <w:r w:rsidR="0019581B">
                        <w:rPr>
                          <w:rFonts w:ascii="Calibri" w:hAnsi="Calibri" w:cs="Calibri"/>
                        </w:rPr>
                        <w:t xml:space="preserve">series </w:t>
                      </w:r>
                      <w:r>
                        <w:rPr>
                          <w:rFonts w:ascii="Calibri" w:hAnsi="Calibri" w:cs="Calibri"/>
                        </w:rPr>
                        <w:t>LED retrofit lamp</w:t>
                      </w:r>
                      <w:r w:rsidR="007B528D">
                        <w:rPr>
                          <w:rFonts w:ascii="Calibri" w:hAnsi="Calibri" w:cs="Calibri"/>
                        </w:rPr>
                        <w:t xml:space="preserve"> is </w:t>
                      </w:r>
                      <w:r w:rsidR="0019581B">
                        <w:rPr>
                          <w:rFonts w:ascii="Calibri" w:hAnsi="Calibri" w:cs="Calibri"/>
                        </w:rPr>
                        <w:t xml:space="preserve">specifically designed to </w:t>
                      </w:r>
                      <w:r>
                        <w:rPr>
                          <w:rFonts w:ascii="Calibri" w:hAnsi="Calibri" w:cs="Calibri"/>
                        </w:rPr>
                        <w:t>replace HID, MH, and HPS lamps</w:t>
                      </w:r>
                      <w:r w:rsidR="00076B07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in </w:t>
                      </w:r>
                      <w:r w:rsidR="00076B07">
                        <w:rPr>
                          <w:rFonts w:ascii="Calibri" w:hAnsi="Calibri" w:cs="Calibri"/>
                        </w:rPr>
                        <w:t xml:space="preserve">Amber Light Applications requiring 590 nm Wavelength providing </w:t>
                      </w:r>
                      <w:r>
                        <w:rPr>
                          <w:rFonts w:ascii="Calibri" w:hAnsi="Calibri" w:cs="Calibri"/>
                        </w:rPr>
                        <w:t xml:space="preserve">60-90 percent in energy savings. </w:t>
                      </w:r>
                    </w:p>
                    <w:p w:rsidR="007B528D" w:rsidRDefault="007B528D" w:rsidP="00392A57">
                      <w:pPr>
                        <w:spacing w:line="20" w:lineRule="atLeast"/>
                        <w:rPr>
                          <w:rFonts w:ascii="Calibri" w:hAnsi="Calibri"/>
                        </w:rPr>
                      </w:pPr>
                    </w:p>
                    <w:p w:rsidR="007B528D" w:rsidRDefault="007B528D" w:rsidP="00392A57">
                      <w:pPr>
                        <w:pStyle w:val="BasicParagraph"/>
                        <w:spacing w:line="20" w:lineRule="atLeast"/>
                        <w:rPr>
                          <w:rFonts w:ascii="JesayaFree-Regular" w:hAnsi="JesayaFree-Regular" w:cs="JesayaFree-Regular"/>
                          <w:color w:val="859439"/>
                          <w:sz w:val="30"/>
                          <w:szCs w:val="30"/>
                        </w:rPr>
                      </w:pPr>
                      <w:r>
                        <w:rPr>
                          <w:rFonts w:ascii="JesayaFree-Regular" w:hAnsi="JesayaFree-Regular" w:cs="JesayaFree-Regular"/>
                          <w:color w:val="859439"/>
                          <w:sz w:val="30"/>
                          <w:szCs w:val="30"/>
                        </w:rPr>
                        <w:t>Features</w:t>
                      </w:r>
                    </w:p>
                    <w:p w:rsidR="007B528D" w:rsidRDefault="0019581B" w:rsidP="00392A57">
                      <w:pPr>
                        <w:pStyle w:val="BasicParagraph"/>
                        <w:spacing w:line="20" w:lineRule="atLeast"/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</w:rPr>
                        <w:t xml:space="preserve">• </w:t>
                      </w:r>
                      <w:r w:rsidR="002C031F">
                        <w:rPr>
                          <w:rFonts w:ascii="Calibri" w:hAnsi="Calibri" w:cs="Calibri"/>
                        </w:rPr>
                        <w:t>360 degree beam angle.</w:t>
                      </w:r>
                      <w:proofErr w:type="gramEnd"/>
                      <w:r w:rsidR="00712E56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A04F7">
                        <w:rPr>
                          <w:rFonts w:ascii="Calibri" w:hAnsi="Calibri" w:cs="Calibri"/>
                        </w:rPr>
                        <w:t>E26/</w:t>
                      </w:r>
                      <w:r w:rsidR="00712E56">
                        <w:rPr>
                          <w:rFonts w:ascii="Calibri" w:hAnsi="Calibri" w:cs="Calibri"/>
                        </w:rPr>
                        <w:t xml:space="preserve">E39 Base </w:t>
                      </w:r>
                    </w:p>
                    <w:p w:rsidR="007B528D" w:rsidRDefault="00434C94" w:rsidP="00392A57">
                      <w:pPr>
                        <w:pStyle w:val="BasicParagraph"/>
                        <w:spacing w:line="2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• </w:t>
                      </w:r>
                      <w:r w:rsidR="009B229E">
                        <w:rPr>
                          <w:rFonts w:ascii="Calibri" w:hAnsi="Calibri" w:cs="Calibri"/>
                        </w:rPr>
                        <w:t>Direct to AC (Direct Wire) connection</w:t>
                      </w:r>
                      <w:r w:rsidR="00144E99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C559BE" w:rsidRDefault="00C559BE" w:rsidP="00C559BE">
                      <w:pPr>
                        <w:spacing w:line="20" w:lineRule="atLeast"/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</w:rPr>
                        <w:t>• 1</w:t>
                      </w:r>
                      <w:r w:rsidR="00A92B19">
                        <w:rPr>
                          <w:rFonts w:ascii="Calibri" w:hAnsi="Calibri" w:cs="Calibri"/>
                        </w:rPr>
                        <w:t>2</w:t>
                      </w:r>
                      <w:r>
                        <w:rPr>
                          <w:rFonts w:ascii="Calibri" w:hAnsi="Calibri" w:cs="Calibri"/>
                        </w:rPr>
                        <w:t>0Lm/Watt LED Array.</w:t>
                      </w:r>
                      <w:proofErr w:type="gramEnd"/>
                    </w:p>
                    <w:p w:rsidR="007B528D" w:rsidRDefault="007B528D" w:rsidP="002C031F">
                      <w:pPr>
                        <w:pStyle w:val="BasicParagraph"/>
                        <w:spacing w:line="2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• </w:t>
                      </w:r>
                      <w:r w:rsidR="002C031F">
                        <w:rPr>
                          <w:rFonts w:ascii="Calibri" w:hAnsi="Calibri" w:cs="Calibri"/>
                        </w:rPr>
                        <w:t>Designed for use in open or enclosed fixtures.</w:t>
                      </w:r>
                    </w:p>
                    <w:p w:rsidR="00CA04F7" w:rsidRDefault="00CA04F7" w:rsidP="00CA04F7">
                      <w:pPr>
                        <w:spacing w:line="2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• </w:t>
                      </w:r>
                      <w:r w:rsidR="00A42972">
                        <w:rPr>
                          <w:rFonts w:ascii="Calibri" w:hAnsi="Calibri" w:cs="Calibri"/>
                        </w:rPr>
                        <w:t>Durable Construction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076B07" w:rsidRDefault="00076B07" w:rsidP="00CA04F7">
                      <w:pPr>
                        <w:spacing w:line="20" w:lineRule="atLeast"/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</w:rPr>
                        <w:t xml:space="preserve">• </w:t>
                      </w:r>
                      <w:r>
                        <w:rPr>
                          <w:rFonts w:ascii="Calibri" w:hAnsi="Calibri" w:cs="Calibri"/>
                        </w:rPr>
                        <w:t>590 Nm Wavelength</w:t>
                      </w:r>
                      <w:proofErr w:type="gramEnd"/>
                    </w:p>
                    <w:p w:rsidR="007B528D" w:rsidRDefault="007B528D" w:rsidP="00392A57">
                      <w:pPr>
                        <w:spacing w:line="2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• </w:t>
                      </w:r>
                      <w:r w:rsidR="00FD10E1">
                        <w:rPr>
                          <w:rFonts w:ascii="Calibri" w:hAnsi="Calibri" w:cs="Calibri"/>
                        </w:rPr>
                        <w:t>ETL</w:t>
                      </w:r>
                      <w:r>
                        <w:rPr>
                          <w:rFonts w:ascii="Calibri" w:hAnsi="Calibri" w:cs="Calibri"/>
                        </w:rPr>
                        <w:t xml:space="preserve"> listed</w:t>
                      </w:r>
                      <w:r w:rsidR="00FD10E1">
                        <w:rPr>
                          <w:rFonts w:ascii="Calibri" w:hAnsi="Calibri" w:cs="Calibri"/>
                        </w:rPr>
                        <w:t xml:space="preserve"> UL Equivalent</w:t>
                      </w:r>
                    </w:p>
                    <w:p w:rsidR="00FD10E1" w:rsidRDefault="00FD10E1" w:rsidP="00392A57">
                      <w:pPr>
                        <w:spacing w:line="20" w:lineRule="atLeast"/>
                        <w:rPr>
                          <w:rFonts w:ascii="Calibri" w:hAnsi="Calibri" w:cs="Calibri"/>
                        </w:rPr>
                      </w:pPr>
                    </w:p>
                    <w:p w:rsidR="007B528D" w:rsidRDefault="0019581B" w:rsidP="00392A57">
                      <w:pPr>
                        <w:pStyle w:val="BasicParagraph"/>
                        <w:spacing w:line="20" w:lineRule="atLeast"/>
                        <w:rPr>
                          <w:rFonts w:ascii="JesayaFree-Regular" w:hAnsi="JesayaFree-Regular" w:cs="JesayaFree-Regular"/>
                          <w:color w:val="859439"/>
                          <w:sz w:val="30"/>
                          <w:szCs w:val="30"/>
                        </w:rPr>
                      </w:pPr>
                      <w:r>
                        <w:rPr>
                          <w:rFonts w:ascii="JesayaFree-Regular" w:hAnsi="JesayaFree-Regular" w:cs="JesayaFree-Regular"/>
                          <w:color w:val="859439"/>
                          <w:sz w:val="30"/>
                          <w:szCs w:val="30"/>
                        </w:rPr>
                        <w:t>LED</w:t>
                      </w:r>
                      <w:r w:rsidR="00CA04F7">
                        <w:rPr>
                          <w:rFonts w:ascii="JesayaFree-Regular" w:hAnsi="JesayaFree-Regular" w:cs="JesayaFree-Regular"/>
                          <w:color w:val="859439"/>
                          <w:sz w:val="30"/>
                          <w:szCs w:val="30"/>
                        </w:rPr>
                        <w:t xml:space="preserve"> PCB</w:t>
                      </w:r>
                      <w:r>
                        <w:rPr>
                          <w:rFonts w:ascii="JesayaFree-Regular" w:hAnsi="JesayaFree-Regular" w:cs="JesayaFree-Regular"/>
                          <w:color w:val="859439"/>
                          <w:sz w:val="30"/>
                          <w:szCs w:val="30"/>
                        </w:rPr>
                        <w:t xml:space="preserve"> &amp; Driver</w:t>
                      </w:r>
                    </w:p>
                    <w:p w:rsidR="007B528D" w:rsidRDefault="00CA04F7" w:rsidP="00392A57">
                      <w:pPr>
                        <w:pStyle w:val="BasicParagraph"/>
                        <w:spacing w:line="2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 long lifecycle</w:t>
                      </w:r>
                      <w:r w:rsidR="00434C94">
                        <w:rPr>
                          <w:rFonts w:ascii="Calibri" w:hAnsi="Calibri" w:cs="Calibri"/>
                        </w:rPr>
                        <w:t xml:space="preserve"> rating of 50,000 hours or about 10</w:t>
                      </w:r>
                      <w:r w:rsidR="007B528D">
                        <w:rPr>
                          <w:rFonts w:ascii="Calibri" w:hAnsi="Calibri" w:cs="Calibri"/>
                        </w:rPr>
                        <w:t xml:space="preserve"> years operating hours 12 hours per 7 d</w:t>
                      </w:r>
                      <w:r w:rsidR="00434C94">
                        <w:rPr>
                          <w:rFonts w:ascii="Calibri" w:hAnsi="Calibri" w:cs="Calibri"/>
                        </w:rPr>
                        <w:t>ays per week. LED</w:t>
                      </w:r>
                      <w:r w:rsidR="009B229E">
                        <w:rPr>
                          <w:rFonts w:ascii="Calibri" w:hAnsi="Calibri" w:cs="Calibri"/>
                        </w:rPr>
                        <w:t xml:space="preserve"> array</w:t>
                      </w:r>
                      <w:r w:rsidR="00434C94">
                        <w:rPr>
                          <w:rFonts w:ascii="Calibri" w:hAnsi="Calibri" w:cs="Calibri"/>
                        </w:rPr>
                        <w:t xml:space="preserve"> and </w:t>
                      </w:r>
                      <w:r w:rsidR="003622A2">
                        <w:rPr>
                          <w:rFonts w:ascii="Calibri" w:hAnsi="Calibri" w:cs="Calibri"/>
                        </w:rPr>
                        <w:t>D</w:t>
                      </w:r>
                      <w:r w:rsidR="00434C94">
                        <w:rPr>
                          <w:rFonts w:ascii="Calibri" w:hAnsi="Calibri" w:cs="Calibri"/>
                        </w:rPr>
                        <w:t>river</w:t>
                      </w:r>
                      <w:r w:rsidR="007B528D">
                        <w:rPr>
                          <w:rFonts w:ascii="Calibri" w:hAnsi="Calibri" w:cs="Calibri"/>
                        </w:rPr>
                        <w:t xml:space="preserve"> features Class P rating, THD of less than 10, constant output wattage, and a fail-safe protection.</w:t>
                      </w:r>
                    </w:p>
                    <w:p w:rsidR="007B528D" w:rsidRDefault="007B528D" w:rsidP="00392A57">
                      <w:pPr>
                        <w:spacing w:line="20" w:lineRule="atLeast"/>
                        <w:rPr>
                          <w:rFonts w:ascii="Calibri" w:hAnsi="Calibri"/>
                        </w:rPr>
                      </w:pPr>
                    </w:p>
                    <w:p w:rsidR="007B528D" w:rsidRDefault="007B528D" w:rsidP="00392A57">
                      <w:pPr>
                        <w:pStyle w:val="BasicParagraph"/>
                        <w:rPr>
                          <w:rFonts w:ascii="JesayaFree-Regular" w:hAnsi="JesayaFree-Regular" w:cs="JesayaFree-Regular"/>
                          <w:color w:val="859439"/>
                          <w:sz w:val="30"/>
                          <w:szCs w:val="30"/>
                        </w:rPr>
                      </w:pPr>
                      <w:r>
                        <w:rPr>
                          <w:rFonts w:ascii="JesayaFree-Regular" w:hAnsi="JesayaFree-Regular" w:cs="JesayaFree-Regular"/>
                          <w:color w:val="859439"/>
                          <w:sz w:val="30"/>
                          <w:szCs w:val="30"/>
                        </w:rPr>
                        <w:t>Warranty</w:t>
                      </w:r>
                    </w:p>
                    <w:p w:rsidR="007B528D" w:rsidRDefault="009B229E" w:rsidP="00392A57">
                      <w:pPr>
                        <w:pStyle w:val="BasicParagraph"/>
                        <w:spacing w:line="20" w:lineRule="atLeas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LED 360 lamp is guaranteed for 5</w:t>
                      </w:r>
                      <w:r w:rsidR="00712E56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7B528D">
                        <w:rPr>
                          <w:rFonts w:ascii="Calibri" w:hAnsi="Calibri" w:cs="Calibri"/>
                        </w:rPr>
                        <w:t>years against manufacturi</w:t>
                      </w:r>
                      <w:r w:rsidR="00CB3BBF">
                        <w:rPr>
                          <w:rFonts w:ascii="Calibri" w:hAnsi="Calibri" w:cs="Calibri"/>
                        </w:rPr>
                        <w:t xml:space="preserve">ng defects. </w:t>
                      </w:r>
                    </w:p>
                    <w:p w:rsidR="007B528D" w:rsidRDefault="007B528D" w:rsidP="00392A57">
                      <w:pPr>
                        <w:spacing w:line="20" w:lineRule="atLeas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8C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421640</wp:posOffset>
                </wp:positionV>
                <wp:extent cx="4137660" cy="45720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28D" w:rsidRPr="00D670AE" w:rsidRDefault="002C031F" w:rsidP="00D670AE">
                            <w:pPr>
                              <w:pStyle w:val="BasicParagraph"/>
                              <w:spacing w:line="20" w:lineRule="atLeast"/>
                              <w:rPr>
                                <w:rFonts w:ascii="Calibri Bold" w:hAnsi="Calibri Bold"/>
                                <w:color w:val="1D1B11" w:themeColor="background2" w:themeShade="1A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2C031F">
                              <w:rPr>
                                <w:rFonts w:ascii="JesayaFree-Regular" w:hAnsi="JesayaFree-Regular" w:cs="JesayaFree-Regular"/>
                                <w:color w:val="000000" w:themeColor="text1"/>
                                <w:sz w:val="50"/>
                                <w:szCs w:val="50"/>
                              </w:rPr>
                              <w:t>DIRECT</w:t>
                            </w:r>
                            <w:r>
                              <w:rPr>
                                <w:rFonts w:ascii="JesayaFree-Regular" w:hAnsi="JesayaFree-Regular" w:cs="JesayaFree-Regular"/>
                                <w:color w:val="859439"/>
                                <w:sz w:val="50"/>
                                <w:szCs w:val="50"/>
                              </w:rPr>
                              <w:t>LED</w:t>
                            </w:r>
                            <w:r w:rsidR="007B528D">
                              <w:rPr>
                                <w:rFonts w:ascii="JesayaFree-Regular" w:hAnsi="JesayaFree-Regular" w:cs="JesayaFree-Regular"/>
                                <w:color w:val="859439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JesayaFree-Regular" w:hAnsi="JesayaFree-Regular" w:cs="JesayaFree-Regular"/>
                                <w:color w:val="859439"/>
                                <w:sz w:val="50"/>
                                <w:szCs w:val="50"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rFonts w:ascii="JesayaFree-Regular" w:hAnsi="JesayaFree-Regular" w:cs="JesayaFree-Regular"/>
                                <w:color w:val="859439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226BD0">
                              <w:rPr>
                                <w:rFonts w:ascii="JesayaFree-Regular" w:hAnsi="JesayaFree-Regular" w:cs="JesayaFree-Regular"/>
                                <w:color w:val="859439"/>
                                <w:sz w:val="50"/>
                                <w:szCs w:val="50"/>
                              </w:rPr>
                              <w:t>BLE</w:t>
                            </w:r>
                            <w:r w:rsidR="007B528D">
                              <w:rPr>
                                <w:rFonts w:ascii="JesayaFree-Regular" w:hAnsi="JesayaFree-Regular" w:cs="JesayaFree-Regular"/>
                                <w:color w:val="859439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076B07" w:rsidRPr="00076B07">
                              <w:rPr>
                                <w:rFonts w:ascii="JesayaFree-Regular" w:hAnsi="JesayaFree-Regular" w:cs="JesayaFree-Regular"/>
                                <w:color w:val="E36C0A" w:themeColor="accent6" w:themeShade="BF"/>
                                <w:sz w:val="50"/>
                                <w:szCs w:val="50"/>
                              </w:rPr>
                              <w:t>Amber</w:t>
                            </w:r>
                            <w:r w:rsidR="00076B07">
                              <w:rPr>
                                <w:rFonts w:ascii="JesayaFree-Regular" w:hAnsi="JesayaFree-Regular" w:cs="JesayaFree-Regular"/>
                                <w:color w:val="859439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7B528D">
                              <w:rPr>
                                <w:rFonts w:ascii="JesayaFree-Regular" w:hAnsi="JesayaFree-Regular" w:cs="JesayaFree-Regular"/>
                                <w:color w:val="859439"/>
                                <w:sz w:val="50"/>
                                <w:szCs w:val="50"/>
                              </w:rPr>
                              <w:t>S</w:t>
                            </w:r>
                            <w:r w:rsidR="001C6FAC">
                              <w:rPr>
                                <w:rFonts w:ascii="JesayaFree-Regular" w:hAnsi="JesayaFree-Regular" w:cs="JesayaFree-Regular"/>
                                <w:color w:val="859439"/>
                                <w:sz w:val="50"/>
                                <w:szCs w:val="50"/>
                              </w:rPr>
                              <w:t>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56.05pt;margin-top:33.2pt;width:325.8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" filled="f" stroked="f">
                <v:textbox>
                  <w:txbxContent>
                    <w:p w:rsidR="007B528D" w:rsidRPr="00D670AE" w:rsidRDefault="002C031F" w:rsidP="00D670AE">
                      <w:pPr>
                        <w:pStyle w:val="BasicParagraph"/>
                        <w:spacing w:line="20" w:lineRule="atLeast"/>
                        <w:rPr>
                          <w:rFonts w:ascii="Calibri Bold" w:hAnsi="Calibri Bold"/>
                          <w:color w:val="1D1B11" w:themeColor="background2" w:themeShade="1A"/>
                          <w:sz w:val="50"/>
                          <w:szCs w:val="50"/>
                        </w:rPr>
                      </w:pPr>
                      <w:proofErr w:type="gramStart"/>
                      <w:r w:rsidRPr="002C031F">
                        <w:rPr>
                          <w:rFonts w:ascii="JesayaFree-Regular" w:hAnsi="JesayaFree-Regular" w:cs="JesayaFree-Regular"/>
                          <w:color w:val="000000" w:themeColor="text1"/>
                          <w:sz w:val="50"/>
                          <w:szCs w:val="50"/>
                        </w:rPr>
                        <w:t>DIRECT</w:t>
                      </w:r>
                      <w:r>
                        <w:rPr>
                          <w:rFonts w:ascii="JesayaFree-Regular" w:hAnsi="JesayaFree-Regular" w:cs="JesayaFree-Regular"/>
                          <w:color w:val="859439"/>
                          <w:sz w:val="50"/>
                          <w:szCs w:val="50"/>
                        </w:rPr>
                        <w:t>LED</w:t>
                      </w:r>
                      <w:r w:rsidR="007B528D">
                        <w:rPr>
                          <w:rFonts w:ascii="JesayaFree-Regular" w:hAnsi="JesayaFree-Regular" w:cs="JesayaFree-Regular"/>
                          <w:color w:val="859439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JesayaFree-Regular" w:hAnsi="JesayaFree-Regular" w:cs="JesayaFree-Regular"/>
                          <w:color w:val="859439"/>
                          <w:sz w:val="50"/>
                          <w:szCs w:val="50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JesayaFree-Regular" w:hAnsi="JesayaFree-Regular" w:cs="JesayaFree-Regular"/>
                          <w:color w:val="859439"/>
                          <w:sz w:val="50"/>
                          <w:szCs w:val="50"/>
                        </w:rPr>
                        <w:t xml:space="preserve"> </w:t>
                      </w:r>
                      <w:r w:rsidR="00226BD0">
                        <w:rPr>
                          <w:rFonts w:ascii="JesayaFree-Regular" w:hAnsi="JesayaFree-Regular" w:cs="JesayaFree-Regular"/>
                          <w:color w:val="859439"/>
                          <w:sz w:val="50"/>
                          <w:szCs w:val="50"/>
                        </w:rPr>
                        <w:t>BLE</w:t>
                      </w:r>
                      <w:r w:rsidR="007B528D">
                        <w:rPr>
                          <w:rFonts w:ascii="JesayaFree-Regular" w:hAnsi="JesayaFree-Regular" w:cs="JesayaFree-Regular"/>
                          <w:color w:val="859439"/>
                          <w:sz w:val="50"/>
                          <w:szCs w:val="50"/>
                        </w:rPr>
                        <w:t xml:space="preserve"> </w:t>
                      </w:r>
                      <w:r w:rsidR="00076B07" w:rsidRPr="00076B07">
                        <w:rPr>
                          <w:rFonts w:ascii="JesayaFree-Regular" w:hAnsi="JesayaFree-Regular" w:cs="JesayaFree-Regular"/>
                          <w:color w:val="E36C0A" w:themeColor="accent6" w:themeShade="BF"/>
                          <w:sz w:val="50"/>
                          <w:szCs w:val="50"/>
                        </w:rPr>
                        <w:t>Amber</w:t>
                      </w:r>
                      <w:r w:rsidR="00076B07">
                        <w:rPr>
                          <w:rFonts w:ascii="JesayaFree-Regular" w:hAnsi="JesayaFree-Regular" w:cs="JesayaFree-Regular"/>
                          <w:color w:val="859439"/>
                          <w:sz w:val="50"/>
                          <w:szCs w:val="50"/>
                        </w:rPr>
                        <w:t xml:space="preserve"> </w:t>
                      </w:r>
                      <w:r w:rsidR="007B528D">
                        <w:rPr>
                          <w:rFonts w:ascii="JesayaFree-Regular" w:hAnsi="JesayaFree-Regular" w:cs="JesayaFree-Regular"/>
                          <w:color w:val="859439"/>
                          <w:sz w:val="50"/>
                          <w:szCs w:val="50"/>
                        </w:rPr>
                        <w:t>S</w:t>
                      </w:r>
                      <w:r w:rsidR="001C6FAC">
                        <w:rPr>
                          <w:rFonts w:ascii="JesayaFree-Regular" w:hAnsi="JesayaFree-Regular" w:cs="JesayaFree-Regular"/>
                          <w:color w:val="859439"/>
                          <w:sz w:val="50"/>
                          <w:szCs w:val="50"/>
                        </w:rPr>
                        <w:t>ERIES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037" w:rsidSect="007F3037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esayaFree-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7FF3"/>
    <w:multiLevelType w:val="multilevel"/>
    <w:tmpl w:val="6B54EC46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A836F6"/>
    <w:multiLevelType w:val="hybridMultilevel"/>
    <w:tmpl w:val="6B54EC46"/>
    <w:lvl w:ilvl="0" w:tplc="96BE2D7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1723D8"/>
    <w:multiLevelType w:val="multilevel"/>
    <w:tmpl w:val="1A220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507215"/>
    <w:multiLevelType w:val="hybridMultilevel"/>
    <w:tmpl w:val="BDE8DD76"/>
    <w:lvl w:ilvl="0" w:tplc="B086D5A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B007BD"/>
    <w:multiLevelType w:val="hybridMultilevel"/>
    <w:tmpl w:val="1A2200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D5"/>
    <w:rsid w:val="000123E6"/>
    <w:rsid w:val="00076B07"/>
    <w:rsid w:val="000804DF"/>
    <w:rsid w:val="00080806"/>
    <w:rsid w:val="00080E0C"/>
    <w:rsid w:val="000830C8"/>
    <w:rsid w:val="000A17A7"/>
    <w:rsid w:val="00142E84"/>
    <w:rsid w:val="00144E99"/>
    <w:rsid w:val="0015512F"/>
    <w:rsid w:val="0019581B"/>
    <w:rsid w:val="001C6FAC"/>
    <w:rsid w:val="001E355A"/>
    <w:rsid w:val="001F6F43"/>
    <w:rsid w:val="00226BD0"/>
    <w:rsid w:val="00255339"/>
    <w:rsid w:val="0028285F"/>
    <w:rsid w:val="00291D8D"/>
    <w:rsid w:val="002C031F"/>
    <w:rsid w:val="002E17BF"/>
    <w:rsid w:val="00307044"/>
    <w:rsid w:val="00326A00"/>
    <w:rsid w:val="003622A2"/>
    <w:rsid w:val="003734C7"/>
    <w:rsid w:val="00392A57"/>
    <w:rsid w:val="003C7FF6"/>
    <w:rsid w:val="003D5952"/>
    <w:rsid w:val="003E7742"/>
    <w:rsid w:val="00431986"/>
    <w:rsid w:val="00434C94"/>
    <w:rsid w:val="004632EB"/>
    <w:rsid w:val="00485398"/>
    <w:rsid w:val="00485478"/>
    <w:rsid w:val="004F73D8"/>
    <w:rsid w:val="005265F9"/>
    <w:rsid w:val="0053253C"/>
    <w:rsid w:val="0057296B"/>
    <w:rsid w:val="00586FBA"/>
    <w:rsid w:val="005C17DC"/>
    <w:rsid w:val="005F4884"/>
    <w:rsid w:val="00606476"/>
    <w:rsid w:val="00636124"/>
    <w:rsid w:val="006452DE"/>
    <w:rsid w:val="00654B33"/>
    <w:rsid w:val="00687106"/>
    <w:rsid w:val="00697526"/>
    <w:rsid w:val="006A7F49"/>
    <w:rsid w:val="006C5821"/>
    <w:rsid w:val="006D7885"/>
    <w:rsid w:val="00712E56"/>
    <w:rsid w:val="00720D77"/>
    <w:rsid w:val="007433B1"/>
    <w:rsid w:val="00745187"/>
    <w:rsid w:val="007615AE"/>
    <w:rsid w:val="00764E32"/>
    <w:rsid w:val="00781921"/>
    <w:rsid w:val="007B528D"/>
    <w:rsid w:val="007F075F"/>
    <w:rsid w:val="007F3037"/>
    <w:rsid w:val="008476DD"/>
    <w:rsid w:val="00882833"/>
    <w:rsid w:val="00882BBF"/>
    <w:rsid w:val="00893510"/>
    <w:rsid w:val="009135D2"/>
    <w:rsid w:val="00996421"/>
    <w:rsid w:val="009B0D66"/>
    <w:rsid w:val="009B229E"/>
    <w:rsid w:val="009B3871"/>
    <w:rsid w:val="00A065D5"/>
    <w:rsid w:val="00A112CF"/>
    <w:rsid w:val="00A42972"/>
    <w:rsid w:val="00A67221"/>
    <w:rsid w:val="00A73B68"/>
    <w:rsid w:val="00A92B19"/>
    <w:rsid w:val="00AC0947"/>
    <w:rsid w:val="00AE75B3"/>
    <w:rsid w:val="00B04862"/>
    <w:rsid w:val="00B52CCC"/>
    <w:rsid w:val="00B74E74"/>
    <w:rsid w:val="00BD7132"/>
    <w:rsid w:val="00BF1EEE"/>
    <w:rsid w:val="00C36A99"/>
    <w:rsid w:val="00C559BE"/>
    <w:rsid w:val="00CA04F7"/>
    <w:rsid w:val="00CB3BBF"/>
    <w:rsid w:val="00CE64E1"/>
    <w:rsid w:val="00CF20AA"/>
    <w:rsid w:val="00D21F8C"/>
    <w:rsid w:val="00D670AE"/>
    <w:rsid w:val="00D72E9F"/>
    <w:rsid w:val="00D80323"/>
    <w:rsid w:val="00D87F22"/>
    <w:rsid w:val="00DB38CA"/>
    <w:rsid w:val="00DF1AA0"/>
    <w:rsid w:val="00EC4857"/>
    <w:rsid w:val="00ED25AB"/>
    <w:rsid w:val="00F25D36"/>
    <w:rsid w:val="00F508C1"/>
    <w:rsid w:val="00F52FA0"/>
    <w:rsid w:val="00F665F7"/>
    <w:rsid w:val="00FA0FCB"/>
    <w:rsid w:val="00FD10E1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1B74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table" w:styleId="TableGrid">
    <w:name w:val="Table Grid"/>
    <w:basedOn w:val="TableNormal"/>
    <w:rsid w:val="001B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92A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1B74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table" w:styleId="TableGrid">
    <w:name w:val="Table Grid"/>
    <w:basedOn w:val="TableNormal"/>
    <w:rsid w:val="001B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92A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p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SA\Local%20Settings\Temporary%20Internet%20Files\Content.Outlook\ODN9XQZC\ECO_customerprofil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57FF-FC1F-4CB8-A6E9-97FD78E9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ECO_customerprofile (2)</Template>
  <TotalTime>305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Links>
    <vt:vector size="78" baseType="variant">
      <vt:variant>
        <vt:i4>2162702</vt:i4>
      </vt:variant>
      <vt:variant>
        <vt:i4>1555</vt:i4>
      </vt:variant>
      <vt:variant>
        <vt:i4>1201</vt:i4>
      </vt:variant>
      <vt:variant>
        <vt:i4>1</vt:i4>
      </vt:variant>
      <vt:variant>
        <vt:lpwstr>CP Inside</vt:lpwstr>
      </vt:variant>
      <vt:variant>
        <vt:lpwstr/>
      </vt:variant>
      <vt:variant>
        <vt:i4>1114213</vt:i4>
      </vt:variant>
      <vt:variant>
        <vt:i4>-1</vt:i4>
      </vt:variant>
      <vt:variant>
        <vt:i4>1050</vt:i4>
      </vt:variant>
      <vt:variant>
        <vt:i4>1</vt:i4>
      </vt:variant>
      <vt:variant>
        <vt:lpwstr>savingmoney</vt:lpwstr>
      </vt:variant>
      <vt:variant>
        <vt:lpwstr/>
      </vt:variant>
      <vt:variant>
        <vt:i4>6553607</vt:i4>
      </vt:variant>
      <vt:variant>
        <vt:i4>-1</vt:i4>
      </vt:variant>
      <vt:variant>
        <vt:i4>1051</vt:i4>
      </vt:variant>
      <vt:variant>
        <vt:i4>1</vt:i4>
      </vt:variant>
      <vt:variant>
        <vt:lpwstr>savingenviron</vt:lpwstr>
      </vt:variant>
      <vt:variant>
        <vt:lpwstr/>
      </vt:variant>
      <vt:variant>
        <vt:i4>721014</vt:i4>
      </vt:variant>
      <vt:variant>
        <vt:i4>-1</vt:i4>
      </vt:variant>
      <vt:variant>
        <vt:i4>1052</vt:i4>
      </vt:variant>
      <vt:variant>
        <vt:i4>1</vt:i4>
      </vt:variant>
      <vt:variant>
        <vt:lpwstr>thebenefits</vt:lpwstr>
      </vt:variant>
      <vt:variant>
        <vt:lpwstr/>
      </vt:variant>
      <vt:variant>
        <vt:i4>1507341</vt:i4>
      </vt:variant>
      <vt:variant>
        <vt:i4>-1</vt:i4>
      </vt:variant>
      <vt:variant>
        <vt:i4>1053</vt:i4>
      </vt:variant>
      <vt:variant>
        <vt:i4>1</vt:i4>
      </vt:variant>
      <vt:variant>
        <vt:lpwstr>thechallenge</vt:lpwstr>
      </vt:variant>
      <vt:variant>
        <vt:lpwstr/>
      </vt:variant>
      <vt:variant>
        <vt:i4>113</vt:i4>
      </vt:variant>
      <vt:variant>
        <vt:i4>-1</vt:i4>
      </vt:variant>
      <vt:variant>
        <vt:i4>1054</vt:i4>
      </vt:variant>
      <vt:variant>
        <vt:i4>1</vt:i4>
      </vt:variant>
      <vt:variant>
        <vt:lpwstr>oursolution</vt:lpwstr>
      </vt:variant>
      <vt:variant>
        <vt:lpwstr/>
      </vt:variant>
      <vt:variant>
        <vt:i4>6750236</vt:i4>
      </vt:variant>
      <vt:variant>
        <vt:i4>-1</vt:i4>
      </vt:variant>
      <vt:variant>
        <vt:i4>1055</vt:i4>
      </vt:variant>
      <vt:variant>
        <vt:i4>1</vt:i4>
      </vt:variant>
      <vt:variant>
        <vt:lpwstr>projectbackground</vt:lpwstr>
      </vt:variant>
      <vt:variant>
        <vt:lpwstr/>
      </vt:variant>
      <vt:variant>
        <vt:i4>3801167</vt:i4>
      </vt:variant>
      <vt:variant>
        <vt:i4>-1</vt:i4>
      </vt:variant>
      <vt:variant>
        <vt:i4>1068</vt:i4>
      </vt:variant>
      <vt:variant>
        <vt:i4>1</vt:i4>
      </vt:variant>
      <vt:variant>
        <vt:lpwstr>Picture 9</vt:lpwstr>
      </vt:variant>
      <vt:variant>
        <vt:lpwstr/>
      </vt:variant>
      <vt:variant>
        <vt:i4>3276927</vt:i4>
      </vt:variant>
      <vt:variant>
        <vt:i4>-1</vt:i4>
      </vt:variant>
      <vt:variant>
        <vt:i4>1069</vt:i4>
      </vt:variant>
      <vt:variant>
        <vt:i4>1</vt:i4>
      </vt:variant>
      <vt:variant>
        <vt:lpwstr>Picture 10</vt:lpwstr>
      </vt:variant>
      <vt:variant>
        <vt:lpwstr/>
      </vt:variant>
      <vt:variant>
        <vt:i4>3473487</vt:i4>
      </vt:variant>
      <vt:variant>
        <vt:i4>-1</vt:i4>
      </vt:variant>
      <vt:variant>
        <vt:i4>1070</vt:i4>
      </vt:variant>
      <vt:variant>
        <vt:i4>1</vt:i4>
      </vt:variant>
      <vt:variant>
        <vt:lpwstr>Picture 6</vt:lpwstr>
      </vt:variant>
      <vt:variant>
        <vt:lpwstr/>
      </vt:variant>
      <vt:variant>
        <vt:i4>7733274</vt:i4>
      </vt:variant>
      <vt:variant>
        <vt:i4>-1</vt:i4>
      </vt:variant>
      <vt:variant>
        <vt:i4>1072</vt:i4>
      </vt:variant>
      <vt:variant>
        <vt:i4>1</vt:i4>
      </vt:variant>
      <vt:variant>
        <vt:lpwstr>chart</vt:lpwstr>
      </vt:variant>
      <vt:variant>
        <vt:lpwstr/>
      </vt:variant>
      <vt:variant>
        <vt:i4>4784241</vt:i4>
      </vt:variant>
      <vt:variant>
        <vt:i4>-1</vt:i4>
      </vt:variant>
      <vt:variant>
        <vt:i4>1075</vt:i4>
      </vt:variant>
      <vt:variant>
        <vt:i4>1</vt:i4>
      </vt:variant>
      <vt:variant>
        <vt:lpwstr>CP Back</vt:lpwstr>
      </vt:variant>
      <vt:variant>
        <vt:lpwstr/>
      </vt:variant>
      <vt:variant>
        <vt:i4>6225933</vt:i4>
      </vt:variant>
      <vt:variant>
        <vt:i4>-1</vt:i4>
      </vt:variant>
      <vt:variant>
        <vt:i4>1077</vt:i4>
      </vt:variant>
      <vt:variant>
        <vt:i4>1</vt:i4>
      </vt:variant>
      <vt:variant>
        <vt:lpwstr>CP Front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 DAVIDSON</dc:creator>
  <cp:lastModifiedBy>Ken LeVere</cp:lastModifiedBy>
  <cp:revision>8</cp:revision>
  <cp:lastPrinted>2017-08-30T14:53:00Z</cp:lastPrinted>
  <dcterms:created xsi:type="dcterms:W3CDTF">2017-09-05T13:49:00Z</dcterms:created>
  <dcterms:modified xsi:type="dcterms:W3CDTF">2018-05-10T17:44:00Z</dcterms:modified>
</cp:coreProperties>
</file>